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C87" w14:textId="0D90B064" w:rsidR="00F602A1" w:rsidRPr="00A112C8" w:rsidRDefault="00F602A1">
      <w:pPr>
        <w:rPr>
          <w:b/>
          <w:bCs/>
          <w:sz w:val="32"/>
          <w:szCs w:val="32"/>
        </w:rPr>
      </w:pPr>
      <w:r w:rsidRPr="00A112C8">
        <w:rPr>
          <w:b/>
          <w:bCs/>
          <w:sz w:val="32"/>
          <w:szCs w:val="32"/>
        </w:rPr>
        <w:t xml:space="preserve">Expression of Interest to join Hull’s </w:t>
      </w:r>
      <w:r w:rsidR="00AB6865">
        <w:rPr>
          <w:b/>
          <w:bCs/>
          <w:sz w:val="32"/>
          <w:szCs w:val="32"/>
        </w:rPr>
        <w:t>Culture and Heritage Partnership Board.</w:t>
      </w:r>
    </w:p>
    <w:p w14:paraId="37E7C211" w14:textId="06BC4936" w:rsidR="00F602A1" w:rsidRDefault="00F602A1">
      <w:r>
        <w:t xml:space="preserve">Hull City Council is looking to establish a Hull </w:t>
      </w:r>
      <w:r w:rsidR="00AB6865">
        <w:t>Culture and Heritage Partnership Board</w:t>
      </w:r>
      <w:r>
        <w:t xml:space="preserve">, to drive the city’s five-year </w:t>
      </w:r>
      <w:hyperlink r:id="rId7" w:history="1">
        <w:r w:rsidR="00AB6865" w:rsidRPr="00F602A1">
          <w:rPr>
            <w:rStyle w:val="Hyperlink"/>
          </w:rPr>
          <w:t>Culture &amp; Heritage Strategy</w:t>
        </w:r>
      </w:hyperlink>
      <w:r w:rsidR="00AB6865">
        <w:t xml:space="preserve">, with supporting delivery plan, </w:t>
      </w:r>
      <w:r>
        <w:t xml:space="preserve">and ambitions to become a UNESCO Creative City for Music. </w:t>
      </w:r>
    </w:p>
    <w:p w14:paraId="548AE7D7" w14:textId="7986E1E2" w:rsidR="00F602A1" w:rsidRDefault="00F602A1">
      <w:r>
        <w:t>The Board will be responsible for the oversight of the delivery of the</w:t>
      </w:r>
      <w:r w:rsidR="00E726E9">
        <w:t xml:space="preserve"> Culture and Heritage </w:t>
      </w:r>
      <w:proofErr w:type="gramStart"/>
      <w:r w:rsidR="00E726E9">
        <w:t>Strategy</w:t>
      </w:r>
      <w:r>
        <w:t>, and</w:t>
      </w:r>
      <w:proofErr w:type="gramEnd"/>
      <w:r>
        <w:t xml:space="preserve"> provide expert advice and challenge on the development of the wider</w:t>
      </w:r>
      <w:r w:rsidR="00E726E9">
        <w:t xml:space="preserve"> work such as the city’s five-year music plan, international and national partnerships including the annual international Cultural Tides </w:t>
      </w:r>
      <w:r w:rsidR="00D734AD">
        <w:t>conference.</w:t>
      </w:r>
    </w:p>
    <w:p w14:paraId="59E993A5" w14:textId="742E3109" w:rsidR="00F602A1" w:rsidRDefault="00134DDA">
      <w:r w:rsidRPr="00134DDA">
        <w:t>The Culture &amp; Heritage Strategy will drive Hull’s reputation as one of the world’s most progressive cities in community-led culture and heritage. Through collaboration, our city will be a global leader, recognised as a forward-thinking destination and place to make and experience quality work.</w:t>
      </w:r>
      <w:r w:rsidR="00F602A1">
        <w:t xml:space="preserve"> </w:t>
      </w:r>
    </w:p>
    <w:p w14:paraId="46F96825" w14:textId="77777777" w:rsidR="00A86753" w:rsidRDefault="00A86753" w:rsidP="00A112C8">
      <w:pPr>
        <w:spacing w:after="0"/>
      </w:pPr>
      <w:r w:rsidRPr="00A86753">
        <w:t xml:space="preserve">In making it happen: </w:t>
      </w:r>
      <w:r w:rsidRPr="00A86753">
        <w:softHyphen/>
        <w:t xml:space="preserve"> </w:t>
      </w:r>
    </w:p>
    <w:p w14:paraId="1EBDFC13" w14:textId="77777777" w:rsidR="00A86753" w:rsidRDefault="00A86753" w:rsidP="00A112C8">
      <w:pPr>
        <w:spacing w:after="0"/>
      </w:pPr>
    </w:p>
    <w:p w14:paraId="28C5D2A7" w14:textId="77777777" w:rsidR="00A86753" w:rsidRDefault="00A86753" w:rsidP="00A86753">
      <w:pPr>
        <w:pStyle w:val="ListParagraph"/>
        <w:numPr>
          <w:ilvl w:val="0"/>
          <w:numId w:val="12"/>
        </w:numPr>
        <w:spacing w:after="0"/>
      </w:pPr>
      <w:r w:rsidRPr="00A86753">
        <w:t xml:space="preserve">People will feel they belong, and the culture and heritage offer will be inclusive to all. </w:t>
      </w:r>
      <w:r w:rsidRPr="00A86753">
        <w:softHyphen/>
        <w:t xml:space="preserve"> Our imaginative communities will have the confidence, ability and support to celebrate the identity of our different and distinctive neighbourhoods. </w:t>
      </w:r>
    </w:p>
    <w:p w14:paraId="53311DE6" w14:textId="77777777" w:rsidR="00A86753" w:rsidRDefault="00A86753" w:rsidP="00A112C8">
      <w:pPr>
        <w:spacing w:after="0"/>
      </w:pPr>
    </w:p>
    <w:p w14:paraId="63D26D10" w14:textId="77777777" w:rsidR="00A86753" w:rsidRDefault="00A86753" w:rsidP="00A86753">
      <w:pPr>
        <w:pStyle w:val="ListParagraph"/>
        <w:numPr>
          <w:ilvl w:val="0"/>
          <w:numId w:val="12"/>
        </w:numPr>
        <w:spacing w:after="0"/>
      </w:pPr>
      <w:r w:rsidRPr="00A86753">
        <w:t xml:space="preserve">Our vibrant, safe and welcoming communities will become platforms for creative exploration. </w:t>
      </w:r>
      <w:r w:rsidRPr="00A86753">
        <w:softHyphen/>
      </w:r>
    </w:p>
    <w:p w14:paraId="16D3858A" w14:textId="77777777" w:rsidR="00A86753" w:rsidRDefault="00A86753" w:rsidP="00A112C8">
      <w:pPr>
        <w:spacing w:after="0"/>
      </w:pPr>
    </w:p>
    <w:p w14:paraId="0DBE46C8" w14:textId="4429E8C4" w:rsidR="00A86753" w:rsidRPr="00A86753" w:rsidRDefault="00A86753" w:rsidP="00A86753">
      <w:pPr>
        <w:pStyle w:val="ListParagraph"/>
        <w:numPr>
          <w:ilvl w:val="0"/>
          <w:numId w:val="12"/>
        </w:numPr>
        <w:spacing w:after="0"/>
        <w:rPr>
          <w:b/>
          <w:bCs/>
        </w:rPr>
      </w:pPr>
      <w:r w:rsidRPr="00A86753">
        <w:t>People will feel empowered, and we will recognise that we are all on our own distinctive journeys. Culture and heritage will support individuals to develop at their pace, in ways they want</w:t>
      </w:r>
      <w:r w:rsidRPr="00A86753">
        <w:rPr>
          <w:b/>
          <w:bCs/>
        </w:rPr>
        <w:t xml:space="preserve"> </w:t>
      </w:r>
    </w:p>
    <w:p w14:paraId="4B10F456" w14:textId="77777777" w:rsidR="00A86753" w:rsidRDefault="00A86753" w:rsidP="00A112C8">
      <w:pPr>
        <w:spacing w:after="0"/>
        <w:rPr>
          <w:b/>
          <w:bCs/>
        </w:rPr>
      </w:pPr>
    </w:p>
    <w:p w14:paraId="38367A28" w14:textId="77777777" w:rsidR="003D76BB" w:rsidRPr="003D76BB" w:rsidRDefault="003D76BB" w:rsidP="003D76BB">
      <w:pPr>
        <w:spacing w:after="0"/>
      </w:pPr>
      <w:r w:rsidRPr="003D76BB">
        <w:rPr>
          <w:b/>
          <w:bCs/>
        </w:rPr>
        <w:t>Key Responsibilities</w:t>
      </w:r>
      <w:r w:rsidRPr="003D76BB">
        <w:t> </w:t>
      </w:r>
    </w:p>
    <w:p w14:paraId="1CF920A2" w14:textId="77777777" w:rsidR="003D76BB" w:rsidRPr="003D76BB" w:rsidRDefault="003D76BB" w:rsidP="003D76BB">
      <w:pPr>
        <w:numPr>
          <w:ilvl w:val="0"/>
          <w:numId w:val="13"/>
        </w:numPr>
        <w:spacing w:after="0"/>
      </w:pPr>
      <w:r w:rsidRPr="003D76BB">
        <w:t>Guide the strategic direction and priorities of the Hull Culture &amp; Heritage Strategy. </w:t>
      </w:r>
    </w:p>
    <w:p w14:paraId="1C65A100" w14:textId="77777777" w:rsidR="003D76BB" w:rsidRPr="003D76BB" w:rsidRDefault="003D76BB" w:rsidP="003D76BB">
      <w:pPr>
        <w:numPr>
          <w:ilvl w:val="0"/>
          <w:numId w:val="14"/>
        </w:numPr>
        <w:spacing w:after="0"/>
      </w:pPr>
      <w:r w:rsidRPr="003D76BB">
        <w:t>Regularly monitor, review, and evaluate the progress of the strategy implementation, measuring its impact against the goals and objectives. </w:t>
      </w:r>
    </w:p>
    <w:p w14:paraId="01DE2EAE" w14:textId="77777777" w:rsidR="003D76BB" w:rsidRPr="003D76BB" w:rsidRDefault="003D76BB" w:rsidP="003D76BB">
      <w:pPr>
        <w:numPr>
          <w:ilvl w:val="0"/>
          <w:numId w:val="15"/>
        </w:numPr>
        <w:spacing w:after="0"/>
      </w:pPr>
      <w:r w:rsidRPr="003D76BB">
        <w:t>Foster strong partnerships and collaborative efforts among stakeholders in the cultural, public, private, and voluntary sectors to support the Culture &amp; heritage Strategy locally, regionally, nationally and internationally. </w:t>
      </w:r>
    </w:p>
    <w:p w14:paraId="43B18D19" w14:textId="77777777" w:rsidR="003D76BB" w:rsidRPr="003D76BB" w:rsidRDefault="003D76BB" w:rsidP="003D76BB">
      <w:pPr>
        <w:numPr>
          <w:ilvl w:val="0"/>
          <w:numId w:val="16"/>
        </w:numPr>
        <w:spacing w:after="0"/>
      </w:pPr>
      <w:r w:rsidRPr="003D76BB">
        <w:t>Identify and mobilise resources to support cultural initiatives and projects that contribute to the Culture &amp; Heritage Strategy and supporting delivery plan. </w:t>
      </w:r>
    </w:p>
    <w:p w14:paraId="0D7EC14B" w14:textId="77777777" w:rsidR="003D76BB" w:rsidRPr="003D76BB" w:rsidRDefault="003D76BB" w:rsidP="003D76BB">
      <w:pPr>
        <w:numPr>
          <w:ilvl w:val="0"/>
          <w:numId w:val="17"/>
        </w:numPr>
        <w:spacing w:after="0"/>
      </w:pPr>
      <w:r w:rsidRPr="003D76BB">
        <w:lastRenderedPageBreak/>
        <w:t>Ensure that all cultural and heritage initiatives are inclusive and represent Hull’s diverse communities, supporting the strategy’s emphasis on community-led culture. </w:t>
      </w:r>
    </w:p>
    <w:p w14:paraId="52CA101E" w14:textId="77777777" w:rsidR="003D76BB" w:rsidRPr="003D76BB" w:rsidRDefault="003D76BB" w:rsidP="003D76BB">
      <w:pPr>
        <w:numPr>
          <w:ilvl w:val="0"/>
          <w:numId w:val="18"/>
        </w:numPr>
        <w:spacing w:after="0"/>
      </w:pPr>
      <w:r w:rsidRPr="003D76BB">
        <w:t>Uphold ethical standards and promote collaborative decision-making and accountability, in line with the principles of the Culture &amp; Heritage Strategy. </w:t>
      </w:r>
    </w:p>
    <w:p w14:paraId="436587AE" w14:textId="77777777" w:rsidR="00A112C8" w:rsidRDefault="00A112C8" w:rsidP="00A112C8">
      <w:pPr>
        <w:spacing w:after="0"/>
      </w:pPr>
    </w:p>
    <w:p w14:paraId="394723DA" w14:textId="68EBF7D9" w:rsidR="00A112C8" w:rsidRDefault="00A112C8" w:rsidP="00A112C8">
      <w:pPr>
        <w:spacing w:after="0"/>
        <w:rPr>
          <w:b/>
          <w:bCs/>
        </w:rPr>
      </w:pPr>
      <w:r w:rsidRPr="00A112C8">
        <w:rPr>
          <w:b/>
          <w:bCs/>
        </w:rPr>
        <w:t>Experience and Knowledge:</w:t>
      </w:r>
    </w:p>
    <w:p w14:paraId="54899A94" w14:textId="2CA5AE72" w:rsidR="00A112C8" w:rsidRPr="00A112C8" w:rsidRDefault="00A112C8" w:rsidP="00A112C8">
      <w:pPr>
        <w:pStyle w:val="ListParagraph"/>
        <w:numPr>
          <w:ilvl w:val="0"/>
          <w:numId w:val="11"/>
        </w:numPr>
        <w:spacing w:after="0"/>
      </w:pPr>
      <w:r w:rsidRPr="00A112C8">
        <w:t>have recent and demonstrable knowledge and experience of the</w:t>
      </w:r>
      <w:r w:rsidR="00487417">
        <w:t xml:space="preserve"> diversity of the</w:t>
      </w:r>
      <w:r w:rsidRPr="00A112C8">
        <w:t xml:space="preserve"> </w:t>
      </w:r>
      <w:r w:rsidR="003D76BB">
        <w:t xml:space="preserve">culture &amp; heritage </w:t>
      </w:r>
      <w:r w:rsidRPr="00A112C8">
        <w:t>sector in Hull</w:t>
      </w:r>
    </w:p>
    <w:p w14:paraId="54B16204" w14:textId="63DE531D" w:rsidR="00A112C8" w:rsidRPr="00A112C8" w:rsidRDefault="00A112C8" w:rsidP="00A112C8">
      <w:pPr>
        <w:pStyle w:val="ListParagraph"/>
        <w:numPr>
          <w:ilvl w:val="0"/>
          <w:numId w:val="11"/>
        </w:numPr>
        <w:spacing w:after="0"/>
      </w:pPr>
      <w:r w:rsidRPr="00A112C8">
        <w:t xml:space="preserve">have recent and knowledge of the wider </w:t>
      </w:r>
      <w:r w:rsidR="003D76BB">
        <w:t>culture &amp; heritage</w:t>
      </w:r>
      <w:r w:rsidRPr="00A112C8">
        <w:t xml:space="preserve"> sector – north</w:t>
      </w:r>
      <w:r w:rsidR="002E7CB3">
        <w:t xml:space="preserve">, </w:t>
      </w:r>
      <w:r w:rsidRPr="00A112C8">
        <w:t>the nation</w:t>
      </w:r>
      <w:r w:rsidR="002E7CB3">
        <w:t>, and internationally</w:t>
      </w:r>
      <w:r w:rsidRPr="00A112C8">
        <w:t>, understanding key partners and stakeholders</w:t>
      </w:r>
    </w:p>
    <w:p w14:paraId="59C03F60" w14:textId="4A4BE3DA" w:rsidR="00A112C8" w:rsidRDefault="00A112C8" w:rsidP="00A112C8">
      <w:pPr>
        <w:pStyle w:val="ListParagraph"/>
        <w:numPr>
          <w:ilvl w:val="0"/>
          <w:numId w:val="11"/>
        </w:numPr>
        <w:spacing w:after="0"/>
      </w:pPr>
      <w:r w:rsidRPr="00A112C8">
        <w:t>be able to represent the city and the field in which your experience may be rooted in</w:t>
      </w:r>
      <w:r w:rsidR="00CE203C">
        <w:t>, and present the wider city messages</w:t>
      </w:r>
    </w:p>
    <w:p w14:paraId="301B0D6D" w14:textId="5F5D2044" w:rsidR="00487417" w:rsidRDefault="00487417" w:rsidP="00A112C8">
      <w:pPr>
        <w:pStyle w:val="ListParagraph"/>
        <w:numPr>
          <w:ilvl w:val="0"/>
          <w:numId w:val="11"/>
        </w:numPr>
        <w:spacing w:after="0"/>
      </w:pPr>
      <w:r>
        <w:t>be able to attend quarterly meetings, and any sub meetings where appropriate</w:t>
      </w:r>
    </w:p>
    <w:p w14:paraId="62F057AB" w14:textId="33B55908" w:rsidR="00487417" w:rsidRDefault="00487417" w:rsidP="00A112C8">
      <w:pPr>
        <w:pStyle w:val="ListParagraph"/>
        <w:numPr>
          <w:ilvl w:val="0"/>
          <w:numId w:val="11"/>
        </w:numPr>
        <w:spacing w:after="0"/>
      </w:pPr>
      <w:r>
        <w:t>to represent the city and the board at regional</w:t>
      </w:r>
      <w:r w:rsidR="00CE203C">
        <w:t>,</w:t>
      </w:r>
      <w:r>
        <w:t xml:space="preserve"> national</w:t>
      </w:r>
      <w:r w:rsidR="00CE203C">
        <w:t xml:space="preserve"> and international</w:t>
      </w:r>
      <w:r>
        <w:t xml:space="preserve"> meetings and events – have experience in public speaking, networking online and face to face</w:t>
      </w:r>
    </w:p>
    <w:p w14:paraId="5F0A6031" w14:textId="77777777" w:rsidR="00487417" w:rsidRDefault="00487417" w:rsidP="00487417">
      <w:pPr>
        <w:spacing w:after="0"/>
      </w:pPr>
    </w:p>
    <w:p w14:paraId="450AECAD" w14:textId="05472564" w:rsidR="00487417" w:rsidRDefault="00487417" w:rsidP="00487417">
      <w:pPr>
        <w:spacing w:after="0"/>
        <w:rPr>
          <w:b/>
          <w:bCs/>
        </w:rPr>
      </w:pPr>
      <w:r w:rsidRPr="00487417">
        <w:rPr>
          <w:b/>
          <w:bCs/>
        </w:rPr>
        <w:t xml:space="preserve">Application process: </w:t>
      </w:r>
    </w:p>
    <w:p w14:paraId="37CD8BE7" w14:textId="77777777" w:rsidR="00487417" w:rsidRPr="00487417" w:rsidRDefault="00487417" w:rsidP="00487417">
      <w:pPr>
        <w:spacing w:after="0"/>
      </w:pPr>
    </w:p>
    <w:p w14:paraId="43624F92" w14:textId="77777777" w:rsidR="00C6717B" w:rsidRDefault="00487417" w:rsidP="00487417">
      <w:pPr>
        <w:spacing w:after="0"/>
      </w:pPr>
      <w:r w:rsidRPr="00487417">
        <w:t>Please send a CV, including contact details and an expression of interest</w:t>
      </w:r>
      <w:r>
        <w:t xml:space="preserve"> to: </w:t>
      </w:r>
      <w:hyperlink r:id="rId8" w:history="1">
        <w:r w:rsidRPr="000E0171">
          <w:rPr>
            <w:rStyle w:val="Hyperlink"/>
          </w:rPr>
          <w:t>music@hullcc.gov.uk</w:t>
        </w:r>
      </w:hyperlink>
      <w:r>
        <w:t xml:space="preserve"> . </w:t>
      </w:r>
      <w:r w:rsidRPr="00487417">
        <w:t xml:space="preserve"> </w:t>
      </w:r>
    </w:p>
    <w:p w14:paraId="0BE282CD" w14:textId="77777777" w:rsidR="00C6717B" w:rsidRDefault="00C6717B" w:rsidP="00487417">
      <w:pPr>
        <w:spacing w:after="0"/>
      </w:pPr>
    </w:p>
    <w:p w14:paraId="49951EDC" w14:textId="2D936DA8" w:rsidR="00487417" w:rsidRPr="00487417" w:rsidRDefault="00487417" w:rsidP="00487417">
      <w:pPr>
        <w:spacing w:after="0"/>
      </w:pPr>
      <w:r w:rsidRPr="00487417">
        <w:t>The EOI should set out, in a maximum of 500 words, your reasons for applying and how you mee</w:t>
      </w:r>
      <w:r>
        <w:t>t</w:t>
      </w:r>
      <w:r w:rsidRPr="00487417">
        <w:t xml:space="preserve"> the experience and knowledge specification and have reference to the</w:t>
      </w:r>
      <w:r w:rsidR="00CE203C">
        <w:t xml:space="preserve"> Culture &amp; Heritage Strategy</w:t>
      </w:r>
      <w:r w:rsidRPr="00487417">
        <w:t xml:space="preserve">. Please note any text </w:t>
      </w:r>
      <w:proofErr w:type="gramStart"/>
      <w:r w:rsidRPr="00487417">
        <w:t>in excess of</w:t>
      </w:r>
      <w:proofErr w:type="gramEnd"/>
      <w:r w:rsidRPr="00487417">
        <w:t xml:space="preserve"> 500 words will be disregarded. </w:t>
      </w:r>
    </w:p>
    <w:p w14:paraId="17B11C17" w14:textId="77777777" w:rsidR="00A112C8" w:rsidRDefault="00A112C8" w:rsidP="00A112C8">
      <w:pPr>
        <w:spacing w:after="0"/>
      </w:pPr>
    </w:p>
    <w:p w14:paraId="142976BA" w14:textId="3E34F6FD" w:rsidR="00A112C8" w:rsidRPr="00A112C8" w:rsidRDefault="00C6717B" w:rsidP="00A112C8">
      <w:pPr>
        <w:spacing w:after="0"/>
      </w:pPr>
      <w:r>
        <w:t>Deadline 0900 Monday 2</w:t>
      </w:r>
      <w:r w:rsidRPr="00C6717B">
        <w:rPr>
          <w:vertAlign w:val="superscript"/>
        </w:rPr>
        <w:t>nd</w:t>
      </w:r>
      <w:r>
        <w:t xml:space="preserve"> June</w:t>
      </w:r>
    </w:p>
    <w:p w14:paraId="1D0CC6A5" w14:textId="77777777" w:rsidR="00A112C8" w:rsidRDefault="00A112C8"/>
    <w:p w14:paraId="718B4344" w14:textId="47CCD8FD" w:rsidR="00F602A1" w:rsidRDefault="00F602A1" w:rsidP="00F602A1">
      <w:pPr>
        <w:spacing w:after="0"/>
      </w:pPr>
    </w:p>
    <w:sectPr w:rsidR="00F602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285C" w14:textId="77777777" w:rsidR="00487417" w:rsidRDefault="00487417" w:rsidP="00487417">
      <w:pPr>
        <w:spacing w:after="0" w:line="240" w:lineRule="auto"/>
      </w:pPr>
      <w:r>
        <w:separator/>
      </w:r>
    </w:p>
  </w:endnote>
  <w:endnote w:type="continuationSeparator" w:id="0">
    <w:p w14:paraId="65129E28" w14:textId="77777777" w:rsidR="00487417" w:rsidRDefault="00487417" w:rsidP="0048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EC5" w14:textId="2E6B01A4" w:rsidR="00487417" w:rsidRDefault="00487417">
    <w:pPr>
      <w:pStyle w:val="Footer"/>
    </w:pPr>
    <w:r>
      <w:rPr>
        <w:noProof/>
      </w:rPr>
      <mc:AlternateContent>
        <mc:Choice Requires="wps">
          <w:drawing>
            <wp:anchor distT="0" distB="0" distL="0" distR="0" simplePos="0" relativeHeight="251662336" behindDoc="0" locked="0" layoutInCell="1" allowOverlap="1" wp14:anchorId="5A2AC386" wp14:editId="7DFA9F40">
              <wp:simplePos x="635" y="635"/>
              <wp:positionH relativeFrom="page">
                <wp:align>center</wp:align>
              </wp:positionH>
              <wp:positionV relativeFrom="page">
                <wp:align>bottom</wp:align>
              </wp:positionV>
              <wp:extent cx="643255" cy="441960"/>
              <wp:effectExtent l="0" t="0" r="4445" b="0"/>
              <wp:wrapNone/>
              <wp:docPr id="19691370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31EAF509" w14:textId="1DC7371C"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AC386" id="_x0000_t202" coordsize="21600,21600" o:spt="202" path="m,l,21600r21600,l21600,xe">
              <v:stroke joinstyle="miter"/>
              <v:path gradientshapeok="t" o:connecttype="rect"/>
            </v:shapetype>
            <v:shape id="Text Box 5" o:spid="_x0000_s1028" type="#_x0000_t202" alt="OFFICIAL" style="position:absolute;margin-left:0;margin-top:0;width:50.65pt;height:34.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H+8PLY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31EAF509" w14:textId="1DC7371C"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282C" w14:textId="5B940C2B" w:rsidR="00487417" w:rsidRDefault="00487417">
    <w:pPr>
      <w:pStyle w:val="Footer"/>
    </w:pPr>
    <w:r>
      <w:rPr>
        <w:noProof/>
      </w:rPr>
      <mc:AlternateContent>
        <mc:Choice Requires="wps">
          <w:drawing>
            <wp:anchor distT="0" distB="0" distL="0" distR="0" simplePos="0" relativeHeight="251663360" behindDoc="0" locked="0" layoutInCell="1" allowOverlap="1" wp14:anchorId="59A3A62F" wp14:editId="6D267E74">
              <wp:simplePos x="914400" y="10058400"/>
              <wp:positionH relativeFrom="page">
                <wp:align>center</wp:align>
              </wp:positionH>
              <wp:positionV relativeFrom="page">
                <wp:align>bottom</wp:align>
              </wp:positionV>
              <wp:extent cx="643255" cy="441960"/>
              <wp:effectExtent l="0" t="0" r="4445" b="0"/>
              <wp:wrapNone/>
              <wp:docPr id="1962478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47645D75" w14:textId="706232D5"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A3A62F" id="_x0000_t202" coordsize="21600,21600" o:spt="202" path="m,l,21600r21600,l21600,xe">
              <v:stroke joinstyle="miter"/>
              <v:path gradientshapeok="t" o:connecttype="rect"/>
            </v:shapetype>
            <v:shape id="Text Box 6" o:spid="_x0000_s1029" type="#_x0000_t202" alt="OFFICIAL" style="position:absolute;margin-left:0;margin-top:0;width:50.65pt;height:34.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BIDjos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47645D75" w14:textId="706232D5"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3065" w14:textId="00479BD1" w:rsidR="00487417" w:rsidRDefault="00487417">
    <w:pPr>
      <w:pStyle w:val="Footer"/>
    </w:pPr>
    <w:r>
      <w:rPr>
        <w:noProof/>
      </w:rPr>
      <mc:AlternateContent>
        <mc:Choice Requires="wps">
          <w:drawing>
            <wp:anchor distT="0" distB="0" distL="0" distR="0" simplePos="0" relativeHeight="251661312" behindDoc="0" locked="0" layoutInCell="1" allowOverlap="1" wp14:anchorId="56314172" wp14:editId="4B29B0BD">
              <wp:simplePos x="635" y="635"/>
              <wp:positionH relativeFrom="page">
                <wp:align>center</wp:align>
              </wp:positionH>
              <wp:positionV relativeFrom="page">
                <wp:align>bottom</wp:align>
              </wp:positionV>
              <wp:extent cx="643255" cy="441960"/>
              <wp:effectExtent l="0" t="0" r="4445" b="0"/>
              <wp:wrapNone/>
              <wp:docPr id="18209502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33B5FD7C" w14:textId="67CA3A83"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14172" id="_x0000_t202" coordsize="21600,21600" o:spt="202" path="m,l,21600r21600,l21600,xe">
              <v:stroke joinstyle="miter"/>
              <v:path gradientshapeok="t" o:connecttype="rect"/>
            </v:shapetype>
            <v:shape id="Text Box 4" o:spid="_x0000_s1031" type="#_x0000_t202" alt="OFFICIAL" style="position:absolute;margin-left:0;margin-top:0;width:50.65pt;height:34.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HyAIQY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33B5FD7C" w14:textId="67CA3A83"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171C" w14:textId="77777777" w:rsidR="00487417" w:rsidRDefault="00487417" w:rsidP="00487417">
      <w:pPr>
        <w:spacing w:after="0" w:line="240" w:lineRule="auto"/>
      </w:pPr>
      <w:r>
        <w:separator/>
      </w:r>
    </w:p>
  </w:footnote>
  <w:footnote w:type="continuationSeparator" w:id="0">
    <w:p w14:paraId="4D976A74" w14:textId="77777777" w:rsidR="00487417" w:rsidRDefault="00487417" w:rsidP="00487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31FC" w14:textId="4B00DE46" w:rsidR="00487417" w:rsidRDefault="00487417">
    <w:pPr>
      <w:pStyle w:val="Header"/>
    </w:pPr>
    <w:r>
      <w:rPr>
        <w:noProof/>
      </w:rPr>
      <mc:AlternateContent>
        <mc:Choice Requires="wps">
          <w:drawing>
            <wp:anchor distT="0" distB="0" distL="0" distR="0" simplePos="0" relativeHeight="251659264" behindDoc="0" locked="0" layoutInCell="1" allowOverlap="1" wp14:anchorId="7B5C02E3" wp14:editId="5AD94F91">
              <wp:simplePos x="635" y="635"/>
              <wp:positionH relativeFrom="page">
                <wp:align>center</wp:align>
              </wp:positionH>
              <wp:positionV relativeFrom="page">
                <wp:align>top</wp:align>
              </wp:positionV>
              <wp:extent cx="643255" cy="441960"/>
              <wp:effectExtent l="0" t="0" r="4445" b="15240"/>
              <wp:wrapNone/>
              <wp:docPr id="9089602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10147507" w14:textId="7BDA5998"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C02E3" id="_x0000_t202" coordsize="21600,21600" o:spt="202" path="m,l,21600r21600,l21600,xe">
              <v:stroke joinstyle="miter"/>
              <v:path gradientshapeok="t" o:connecttype="rect"/>
            </v:shapetype>
            <v:shape id="Text Box 2" o:spid="_x0000_s1026" type="#_x0000_t202" alt="OFFICIAL" style="position:absolute;margin-left:0;margin-top:0;width:50.65pt;height:34.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XJDQIAABw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" filled="f" stroked="f">
              <v:fill o:detectmouseclick="t"/>
              <v:textbox style="mso-fit-shape-to-text:t" inset="0,15pt,0,0">
                <w:txbxContent>
                  <w:p w14:paraId="10147507" w14:textId="7BDA5998"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F2D" w14:textId="4EF914D9" w:rsidR="00487417" w:rsidRDefault="00487417">
    <w:pPr>
      <w:pStyle w:val="Header"/>
    </w:pPr>
    <w:r>
      <w:rPr>
        <w:noProof/>
      </w:rPr>
      <mc:AlternateContent>
        <mc:Choice Requires="wps">
          <w:drawing>
            <wp:anchor distT="0" distB="0" distL="0" distR="0" simplePos="0" relativeHeight="251660288" behindDoc="0" locked="0" layoutInCell="1" allowOverlap="1" wp14:anchorId="44A19E2D" wp14:editId="343DED89">
              <wp:simplePos x="914400" y="447675"/>
              <wp:positionH relativeFrom="page">
                <wp:align>center</wp:align>
              </wp:positionH>
              <wp:positionV relativeFrom="page">
                <wp:align>top</wp:align>
              </wp:positionV>
              <wp:extent cx="643255" cy="441960"/>
              <wp:effectExtent l="0" t="0" r="4445" b="15240"/>
              <wp:wrapNone/>
              <wp:docPr id="19962450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524CFCCB" w14:textId="6E8AD6FA"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A19E2D" id="_x0000_t202" coordsize="21600,21600" o:spt="202" path="m,l,21600r21600,l21600,xe">
              <v:stroke joinstyle="miter"/>
              <v:path gradientshapeok="t" o:connecttype="rect"/>
            </v:shapetype>
            <v:shape id="Text Box 3" o:spid="_x0000_s1027" type="#_x0000_t202" alt="OFFICIAL" style="position:absolute;margin-left:0;margin-top:0;width:50.65pt;height:34.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PDwIAABw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" filled="f" stroked="f">
              <v:fill o:detectmouseclick="t"/>
              <v:textbox style="mso-fit-shape-to-text:t" inset="0,15pt,0,0">
                <w:txbxContent>
                  <w:p w14:paraId="524CFCCB" w14:textId="6E8AD6FA"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BB9D" w14:textId="5E0D7FF8" w:rsidR="00487417" w:rsidRDefault="00487417">
    <w:pPr>
      <w:pStyle w:val="Header"/>
    </w:pPr>
    <w:r>
      <w:rPr>
        <w:noProof/>
      </w:rPr>
      <mc:AlternateContent>
        <mc:Choice Requires="wps">
          <w:drawing>
            <wp:anchor distT="0" distB="0" distL="0" distR="0" simplePos="0" relativeHeight="251658240" behindDoc="0" locked="0" layoutInCell="1" allowOverlap="1" wp14:anchorId="46F33CA9" wp14:editId="6E75B792">
              <wp:simplePos x="635" y="635"/>
              <wp:positionH relativeFrom="page">
                <wp:align>center</wp:align>
              </wp:positionH>
              <wp:positionV relativeFrom="page">
                <wp:align>top</wp:align>
              </wp:positionV>
              <wp:extent cx="643255" cy="441960"/>
              <wp:effectExtent l="0" t="0" r="4445" b="15240"/>
              <wp:wrapNone/>
              <wp:docPr id="7296184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36C79125" w14:textId="211819B3"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33CA9" id="_x0000_t202" coordsize="21600,21600" o:spt="202" path="m,l,21600r21600,l21600,xe">
              <v:stroke joinstyle="miter"/>
              <v:path gradientshapeok="t" o:connecttype="rect"/>
            </v:shapetype>
            <v:shape id="Text Box 1" o:spid="_x0000_s1030" type="#_x0000_t202" alt="OFFICIAL" style="position:absolute;margin-left:0;margin-top:0;width:50.65pt;height:34.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" filled="f" stroked="f">
              <v:fill o:detectmouseclick="t"/>
              <v:textbox style="mso-fit-shape-to-text:t" inset="0,15pt,0,0">
                <w:txbxContent>
                  <w:p w14:paraId="36C79125" w14:textId="211819B3" w:rsidR="00487417" w:rsidRPr="00487417" w:rsidRDefault="00487417" w:rsidP="00487417">
                    <w:pPr>
                      <w:spacing w:after="0"/>
                      <w:rPr>
                        <w:rFonts w:ascii="Calibri" w:eastAsia="Calibri" w:hAnsi="Calibri" w:cs="Calibri"/>
                        <w:noProof/>
                        <w:color w:val="000000"/>
                        <w:sz w:val="28"/>
                        <w:szCs w:val="28"/>
                      </w:rPr>
                    </w:pPr>
                    <w:r w:rsidRPr="00487417">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7FF"/>
    <w:multiLevelType w:val="multilevel"/>
    <w:tmpl w:val="CDCC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5907"/>
    <w:multiLevelType w:val="multilevel"/>
    <w:tmpl w:val="65C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C5D34"/>
    <w:multiLevelType w:val="multilevel"/>
    <w:tmpl w:val="AAA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250B3"/>
    <w:multiLevelType w:val="hybridMultilevel"/>
    <w:tmpl w:val="2FB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2469F"/>
    <w:multiLevelType w:val="multilevel"/>
    <w:tmpl w:val="E40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26519"/>
    <w:multiLevelType w:val="multilevel"/>
    <w:tmpl w:val="98B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45996"/>
    <w:multiLevelType w:val="multilevel"/>
    <w:tmpl w:val="402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883EF5"/>
    <w:multiLevelType w:val="multilevel"/>
    <w:tmpl w:val="EFE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357A7"/>
    <w:multiLevelType w:val="multilevel"/>
    <w:tmpl w:val="B37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F0A9F"/>
    <w:multiLevelType w:val="multilevel"/>
    <w:tmpl w:val="569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6579D"/>
    <w:multiLevelType w:val="multilevel"/>
    <w:tmpl w:val="AF4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4A25B1"/>
    <w:multiLevelType w:val="multilevel"/>
    <w:tmpl w:val="4F40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C4CAA"/>
    <w:multiLevelType w:val="multilevel"/>
    <w:tmpl w:val="AD7C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80D64"/>
    <w:multiLevelType w:val="multilevel"/>
    <w:tmpl w:val="D26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F347FB"/>
    <w:multiLevelType w:val="multilevel"/>
    <w:tmpl w:val="341E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57244F"/>
    <w:multiLevelType w:val="hybridMultilevel"/>
    <w:tmpl w:val="60A6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D68C6"/>
    <w:multiLevelType w:val="multilevel"/>
    <w:tmpl w:val="913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962C7C"/>
    <w:multiLevelType w:val="multilevel"/>
    <w:tmpl w:val="9A86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8828274">
    <w:abstractNumId w:val="5"/>
  </w:num>
  <w:num w:numId="2" w16cid:durableId="311832207">
    <w:abstractNumId w:val="17"/>
  </w:num>
  <w:num w:numId="3" w16cid:durableId="701366600">
    <w:abstractNumId w:val="1"/>
  </w:num>
  <w:num w:numId="4" w16cid:durableId="750665083">
    <w:abstractNumId w:val="6"/>
  </w:num>
  <w:num w:numId="5" w16cid:durableId="1335719418">
    <w:abstractNumId w:val="0"/>
  </w:num>
  <w:num w:numId="6" w16cid:durableId="235669447">
    <w:abstractNumId w:val="12"/>
  </w:num>
  <w:num w:numId="7" w16cid:durableId="1876458131">
    <w:abstractNumId w:val="10"/>
  </w:num>
  <w:num w:numId="8" w16cid:durableId="887230815">
    <w:abstractNumId w:val="7"/>
  </w:num>
  <w:num w:numId="9" w16cid:durableId="1387602816">
    <w:abstractNumId w:val="2"/>
  </w:num>
  <w:num w:numId="10" w16cid:durableId="87970111">
    <w:abstractNumId w:val="13"/>
  </w:num>
  <w:num w:numId="11" w16cid:durableId="413015971">
    <w:abstractNumId w:val="15"/>
  </w:num>
  <w:num w:numId="12" w16cid:durableId="913389858">
    <w:abstractNumId w:val="3"/>
  </w:num>
  <w:num w:numId="13" w16cid:durableId="780301751">
    <w:abstractNumId w:val="4"/>
  </w:num>
  <w:num w:numId="14" w16cid:durableId="2134202299">
    <w:abstractNumId w:val="11"/>
  </w:num>
  <w:num w:numId="15" w16cid:durableId="453213606">
    <w:abstractNumId w:val="16"/>
  </w:num>
  <w:num w:numId="16" w16cid:durableId="711617350">
    <w:abstractNumId w:val="8"/>
  </w:num>
  <w:num w:numId="17" w16cid:durableId="494608581">
    <w:abstractNumId w:val="9"/>
  </w:num>
  <w:num w:numId="18" w16cid:durableId="15531524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A1"/>
    <w:rsid w:val="00134DDA"/>
    <w:rsid w:val="001938E3"/>
    <w:rsid w:val="002442EF"/>
    <w:rsid w:val="002E7CB3"/>
    <w:rsid w:val="003D76BB"/>
    <w:rsid w:val="00487417"/>
    <w:rsid w:val="00A112C8"/>
    <w:rsid w:val="00A86753"/>
    <w:rsid w:val="00AB6865"/>
    <w:rsid w:val="00C6717B"/>
    <w:rsid w:val="00CE203C"/>
    <w:rsid w:val="00D734AD"/>
    <w:rsid w:val="00DC455A"/>
    <w:rsid w:val="00E726E9"/>
    <w:rsid w:val="00F6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9540"/>
  <w15:chartTrackingRefBased/>
  <w15:docId w15:val="{12C86104-5A1A-47D7-90BD-9E7D6570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2A1"/>
    <w:rPr>
      <w:rFonts w:eastAsiaTheme="majorEastAsia" w:cstheme="majorBidi"/>
      <w:color w:val="272727" w:themeColor="text1" w:themeTint="D8"/>
    </w:rPr>
  </w:style>
  <w:style w:type="paragraph" w:styleId="Title">
    <w:name w:val="Title"/>
    <w:basedOn w:val="Normal"/>
    <w:next w:val="Normal"/>
    <w:link w:val="TitleChar"/>
    <w:uiPriority w:val="10"/>
    <w:qFormat/>
    <w:rsid w:val="00F60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2A1"/>
    <w:pPr>
      <w:spacing w:before="160"/>
      <w:jc w:val="center"/>
    </w:pPr>
    <w:rPr>
      <w:i/>
      <w:iCs/>
      <w:color w:val="404040" w:themeColor="text1" w:themeTint="BF"/>
    </w:rPr>
  </w:style>
  <w:style w:type="character" w:customStyle="1" w:styleId="QuoteChar">
    <w:name w:val="Quote Char"/>
    <w:basedOn w:val="DefaultParagraphFont"/>
    <w:link w:val="Quote"/>
    <w:uiPriority w:val="29"/>
    <w:rsid w:val="00F602A1"/>
    <w:rPr>
      <w:i/>
      <w:iCs/>
      <w:color w:val="404040" w:themeColor="text1" w:themeTint="BF"/>
    </w:rPr>
  </w:style>
  <w:style w:type="paragraph" w:styleId="ListParagraph">
    <w:name w:val="List Paragraph"/>
    <w:basedOn w:val="Normal"/>
    <w:uiPriority w:val="34"/>
    <w:qFormat/>
    <w:rsid w:val="00F602A1"/>
    <w:pPr>
      <w:ind w:left="720"/>
      <w:contextualSpacing/>
    </w:pPr>
  </w:style>
  <w:style w:type="character" w:styleId="IntenseEmphasis">
    <w:name w:val="Intense Emphasis"/>
    <w:basedOn w:val="DefaultParagraphFont"/>
    <w:uiPriority w:val="21"/>
    <w:qFormat/>
    <w:rsid w:val="00F602A1"/>
    <w:rPr>
      <w:i/>
      <w:iCs/>
      <w:color w:val="0F4761" w:themeColor="accent1" w:themeShade="BF"/>
    </w:rPr>
  </w:style>
  <w:style w:type="paragraph" w:styleId="IntenseQuote">
    <w:name w:val="Intense Quote"/>
    <w:basedOn w:val="Normal"/>
    <w:next w:val="Normal"/>
    <w:link w:val="IntenseQuoteChar"/>
    <w:uiPriority w:val="30"/>
    <w:qFormat/>
    <w:rsid w:val="00F60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2A1"/>
    <w:rPr>
      <w:i/>
      <w:iCs/>
      <w:color w:val="0F4761" w:themeColor="accent1" w:themeShade="BF"/>
    </w:rPr>
  </w:style>
  <w:style w:type="character" w:styleId="IntenseReference">
    <w:name w:val="Intense Reference"/>
    <w:basedOn w:val="DefaultParagraphFont"/>
    <w:uiPriority w:val="32"/>
    <w:qFormat/>
    <w:rsid w:val="00F602A1"/>
    <w:rPr>
      <w:b/>
      <w:bCs/>
      <w:smallCaps/>
      <w:color w:val="0F4761" w:themeColor="accent1" w:themeShade="BF"/>
      <w:spacing w:val="5"/>
    </w:rPr>
  </w:style>
  <w:style w:type="character" w:styleId="Hyperlink">
    <w:name w:val="Hyperlink"/>
    <w:basedOn w:val="DefaultParagraphFont"/>
    <w:uiPriority w:val="99"/>
    <w:unhideWhenUsed/>
    <w:rsid w:val="00F602A1"/>
    <w:rPr>
      <w:color w:val="467886" w:themeColor="hyperlink"/>
      <w:u w:val="single"/>
    </w:rPr>
  </w:style>
  <w:style w:type="character" w:styleId="UnresolvedMention">
    <w:name w:val="Unresolved Mention"/>
    <w:basedOn w:val="DefaultParagraphFont"/>
    <w:uiPriority w:val="99"/>
    <w:semiHidden/>
    <w:unhideWhenUsed/>
    <w:rsid w:val="00F602A1"/>
    <w:rPr>
      <w:color w:val="605E5C"/>
      <w:shd w:val="clear" w:color="auto" w:fill="E1DFDD"/>
    </w:rPr>
  </w:style>
  <w:style w:type="paragraph" w:styleId="Header">
    <w:name w:val="header"/>
    <w:basedOn w:val="Normal"/>
    <w:link w:val="HeaderChar"/>
    <w:uiPriority w:val="99"/>
    <w:unhideWhenUsed/>
    <w:rsid w:val="00487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417"/>
  </w:style>
  <w:style w:type="paragraph" w:styleId="Footer">
    <w:name w:val="footer"/>
    <w:basedOn w:val="Normal"/>
    <w:link w:val="FooterChar"/>
    <w:uiPriority w:val="99"/>
    <w:unhideWhenUsed/>
    <w:rsid w:val="00487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7587">
      <w:bodyDiv w:val="1"/>
      <w:marLeft w:val="0"/>
      <w:marRight w:val="0"/>
      <w:marTop w:val="0"/>
      <w:marBottom w:val="0"/>
      <w:divBdr>
        <w:top w:val="none" w:sz="0" w:space="0" w:color="auto"/>
        <w:left w:val="none" w:sz="0" w:space="0" w:color="auto"/>
        <w:bottom w:val="none" w:sz="0" w:space="0" w:color="auto"/>
        <w:right w:val="none" w:sz="0" w:space="0" w:color="auto"/>
      </w:divBdr>
      <w:divsChild>
        <w:div w:id="163210736">
          <w:marLeft w:val="0"/>
          <w:marRight w:val="0"/>
          <w:marTop w:val="0"/>
          <w:marBottom w:val="0"/>
          <w:divBdr>
            <w:top w:val="none" w:sz="0" w:space="0" w:color="auto"/>
            <w:left w:val="none" w:sz="0" w:space="0" w:color="auto"/>
            <w:bottom w:val="none" w:sz="0" w:space="0" w:color="auto"/>
            <w:right w:val="none" w:sz="0" w:space="0" w:color="auto"/>
          </w:divBdr>
        </w:div>
        <w:div w:id="1091241541">
          <w:marLeft w:val="0"/>
          <w:marRight w:val="0"/>
          <w:marTop w:val="0"/>
          <w:marBottom w:val="0"/>
          <w:divBdr>
            <w:top w:val="none" w:sz="0" w:space="0" w:color="auto"/>
            <w:left w:val="none" w:sz="0" w:space="0" w:color="auto"/>
            <w:bottom w:val="none" w:sz="0" w:space="0" w:color="auto"/>
            <w:right w:val="none" w:sz="0" w:space="0" w:color="auto"/>
          </w:divBdr>
        </w:div>
      </w:divsChild>
    </w:div>
    <w:div w:id="433745894">
      <w:bodyDiv w:val="1"/>
      <w:marLeft w:val="0"/>
      <w:marRight w:val="0"/>
      <w:marTop w:val="0"/>
      <w:marBottom w:val="0"/>
      <w:divBdr>
        <w:top w:val="none" w:sz="0" w:space="0" w:color="auto"/>
        <w:left w:val="none" w:sz="0" w:space="0" w:color="auto"/>
        <w:bottom w:val="none" w:sz="0" w:space="0" w:color="auto"/>
        <w:right w:val="none" w:sz="0" w:space="0" w:color="auto"/>
      </w:divBdr>
      <w:divsChild>
        <w:div w:id="169569091">
          <w:marLeft w:val="0"/>
          <w:marRight w:val="0"/>
          <w:marTop w:val="0"/>
          <w:marBottom w:val="0"/>
          <w:divBdr>
            <w:top w:val="none" w:sz="0" w:space="0" w:color="auto"/>
            <w:left w:val="none" w:sz="0" w:space="0" w:color="auto"/>
            <w:bottom w:val="none" w:sz="0" w:space="0" w:color="auto"/>
            <w:right w:val="none" w:sz="0" w:space="0" w:color="auto"/>
          </w:divBdr>
        </w:div>
        <w:div w:id="2060131841">
          <w:marLeft w:val="0"/>
          <w:marRight w:val="0"/>
          <w:marTop w:val="0"/>
          <w:marBottom w:val="0"/>
          <w:divBdr>
            <w:top w:val="none" w:sz="0" w:space="0" w:color="auto"/>
            <w:left w:val="none" w:sz="0" w:space="0" w:color="auto"/>
            <w:bottom w:val="none" w:sz="0" w:space="0" w:color="auto"/>
            <w:right w:val="none" w:sz="0" w:space="0" w:color="auto"/>
          </w:divBdr>
        </w:div>
        <w:div w:id="329529564">
          <w:marLeft w:val="0"/>
          <w:marRight w:val="0"/>
          <w:marTop w:val="0"/>
          <w:marBottom w:val="0"/>
          <w:divBdr>
            <w:top w:val="none" w:sz="0" w:space="0" w:color="auto"/>
            <w:left w:val="none" w:sz="0" w:space="0" w:color="auto"/>
            <w:bottom w:val="none" w:sz="0" w:space="0" w:color="auto"/>
            <w:right w:val="none" w:sz="0" w:space="0" w:color="auto"/>
          </w:divBdr>
        </w:div>
        <w:div w:id="1920405955">
          <w:marLeft w:val="0"/>
          <w:marRight w:val="0"/>
          <w:marTop w:val="0"/>
          <w:marBottom w:val="0"/>
          <w:divBdr>
            <w:top w:val="none" w:sz="0" w:space="0" w:color="auto"/>
            <w:left w:val="none" w:sz="0" w:space="0" w:color="auto"/>
            <w:bottom w:val="none" w:sz="0" w:space="0" w:color="auto"/>
            <w:right w:val="none" w:sz="0" w:space="0" w:color="auto"/>
          </w:divBdr>
        </w:div>
        <w:div w:id="1360815982">
          <w:marLeft w:val="0"/>
          <w:marRight w:val="0"/>
          <w:marTop w:val="0"/>
          <w:marBottom w:val="0"/>
          <w:divBdr>
            <w:top w:val="none" w:sz="0" w:space="0" w:color="auto"/>
            <w:left w:val="none" w:sz="0" w:space="0" w:color="auto"/>
            <w:bottom w:val="none" w:sz="0" w:space="0" w:color="auto"/>
            <w:right w:val="none" w:sz="0" w:space="0" w:color="auto"/>
          </w:divBdr>
        </w:div>
        <w:div w:id="1470587494">
          <w:marLeft w:val="0"/>
          <w:marRight w:val="0"/>
          <w:marTop w:val="0"/>
          <w:marBottom w:val="0"/>
          <w:divBdr>
            <w:top w:val="none" w:sz="0" w:space="0" w:color="auto"/>
            <w:left w:val="none" w:sz="0" w:space="0" w:color="auto"/>
            <w:bottom w:val="none" w:sz="0" w:space="0" w:color="auto"/>
            <w:right w:val="none" w:sz="0" w:space="0" w:color="auto"/>
          </w:divBdr>
        </w:div>
        <w:div w:id="1209418335">
          <w:marLeft w:val="0"/>
          <w:marRight w:val="0"/>
          <w:marTop w:val="0"/>
          <w:marBottom w:val="0"/>
          <w:divBdr>
            <w:top w:val="none" w:sz="0" w:space="0" w:color="auto"/>
            <w:left w:val="none" w:sz="0" w:space="0" w:color="auto"/>
            <w:bottom w:val="none" w:sz="0" w:space="0" w:color="auto"/>
            <w:right w:val="none" w:sz="0" w:space="0" w:color="auto"/>
          </w:divBdr>
        </w:div>
        <w:div w:id="164519174">
          <w:marLeft w:val="0"/>
          <w:marRight w:val="0"/>
          <w:marTop w:val="0"/>
          <w:marBottom w:val="0"/>
          <w:divBdr>
            <w:top w:val="none" w:sz="0" w:space="0" w:color="auto"/>
            <w:left w:val="none" w:sz="0" w:space="0" w:color="auto"/>
            <w:bottom w:val="none" w:sz="0" w:space="0" w:color="auto"/>
            <w:right w:val="none" w:sz="0" w:space="0" w:color="auto"/>
          </w:divBdr>
        </w:div>
        <w:div w:id="1523935938">
          <w:marLeft w:val="0"/>
          <w:marRight w:val="0"/>
          <w:marTop w:val="0"/>
          <w:marBottom w:val="0"/>
          <w:divBdr>
            <w:top w:val="none" w:sz="0" w:space="0" w:color="auto"/>
            <w:left w:val="none" w:sz="0" w:space="0" w:color="auto"/>
            <w:bottom w:val="none" w:sz="0" w:space="0" w:color="auto"/>
            <w:right w:val="none" w:sz="0" w:space="0" w:color="auto"/>
          </w:divBdr>
        </w:div>
        <w:div w:id="998390832">
          <w:marLeft w:val="0"/>
          <w:marRight w:val="0"/>
          <w:marTop w:val="0"/>
          <w:marBottom w:val="0"/>
          <w:divBdr>
            <w:top w:val="none" w:sz="0" w:space="0" w:color="auto"/>
            <w:left w:val="none" w:sz="0" w:space="0" w:color="auto"/>
            <w:bottom w:val="none" w:sz="0" w:space="0" w:color="auto"/>
            <w:right w:val="none" w:sz="0" w:space="0" w:color="auto"/>
          </w:divBdr>
        </w:div>
        <w:div w:id="626593480">
          <w:marLeft w:val="0"/>
          <w:marRight w:val="0"/>
          <w:marTop w:val="0"/>
          <w:marBottom w:val="0"/>
          <w:divBdr>
            <w:top w:val="none" w:sz="0" w:space="0" w:color="auto"/>
            <w:left w:val="none" w:sz="0" w:space="0" w:color="auto"/>
            <w:bottom w:val="none" w:sz="0" w:space="0" w:color="auto"/>
            <w:right w:val="none" w:sz="0" w:space="0" w:color="auto"/>
          </w:divBdr>
        </w:div>
      </w:divsChild>
    </w:div>
    <w:div w:id="540363087">
      <w:bodyDiv w:val="1"/>
      <w:marLeft w:val="0"/>
      <w:marRight w:val="0"/>
      <w:marTop w:val="0"/>
      <w:marBottom w:val="0"/>
      <w:divBdr>
        <w:top w:val="none" w:sz="0" w:space="0" w:color="auto"/>
        <w:left w:val="none" w:sz="0" w:space="0" w:color="auto"/>
        <w:bottom w:val="none" w:sz="0" w:space="0" w:color="auto"/>
        <w:right w:val="none" w:sz="0" w:space="0" w:color="auto"/>
      </w:divBdr>
      <w:divsChild>
        <w:div w:id="859974316">
          <w:marLeft w:val="0"/>
          <w:marRight w:val="0"/>
          <w:marTop w:val="0"/>
          <w:marBottom w:val="0"/>
          <w:divBdr>
            <w:top w:val="none" w:sz="0" w:space="0" w:color="auto"/>
            <w:left w:val="none" w:sz="0" w:space="0" w:color="auto"/>
            <w:bottom w:val="none" w:sz="0" w:space="0" w:color="auto"/>
            <w:right w:val="none" w:sz="0" w:space="0" w:color="auto"/>
          </w:divBdr>
        </w:div>
        <w:div w:id="254175001">
          <w:marLeft w:val="0"/>
          <w:marRight w:val="0"/>
          <w:marTop w:val="0"/>
          <w:marBottom w:val="0"/>
          <w:divBdr>
            <w:top w:val="none" w:sz="0" w:space="0" w:color="auto"/>
            <w:left w:val="none" w:sz="0" w:space="0" w:color="auto"/>
            <w:bottom w:val="none" w:sz="0" w:space="0" w:color="auto"/>
            <w:right w:val="none" w:sz="0" w:space="0" w:color="auto"/>
          </w:divBdr>
        </w:div>
        <w:div w:id="1311013852">
          <w:marLeft w:val="0"/>
          <w:marRight w:val="0"/>
          <w:marTop w:val="0"/>
          <w:marBottom w:val="0"/>
          <w:divBdr>
            <w:top w:val="none" w:sz="0" w:space="0" w:color="auto"/>
            <w:left w:val="none" w:sz="0" w:space="0" w:color="auto"/>
            <w:bottom w:val="none" w:sz="0" w:space="0" w:color="auto"/>
            <w:right w:val="none" w:sz="0" w:space="0" w:color="auto"/>
          </w:divBdr>
        </w:div>
        <w:div w:id="312410875">
          <w:marLeft w:val="0"/>
          <w:marRight w:val="0"/>
          <w:marTop w:val="0"/>
          <w:marBottom w:val="0"/>
          <w:divBdr>
            <w:top w:val="none" w:sz="0" w:space="0" w:color="auto"/>
            <w:left w:val="none" w:sz="0" w:space="0" w:color="auto"/>
            <w:bottom w:val="none" w:sz="0" w:space="0" w:color="auto"/>
            <w:right w:val="none" w:sz="0" w:space="0" w:color="auto"/>
          </w:divBdr>
        </w:div>
        <w:div w:id="430052105">
          <w:marLeft w:val="0"/>
          <w:marRight w:val="0"/>
          <w:marTop w:val="0"/>
          <w:marBottom w:val="0"/>
          <w:divBdr>
            <w:top w:val="none" w:sz="0" w:space="0" w:color="auto"/>
            <w:left w:val="none" w:sz="0" w:space="0" w:color="auto"/>
            <w:bottom w:val="none" w:sz="0" w:space="0" w:color="auto"/>
            <w:right w:val="none" w:sz="0" w:space="0" w:color="auto"/>
          </w:divBdr>
        </w:div>
        <w:div w:id="1559365474">
          <w:marLeft w:val="0"/>
          <w:marRight w:val="0"/>
          <w:marTop w:val="0"/>
          <w:marBottom w:val="0"/>
          <w:divBdr>
            <w:top w:val="none" w:sz="0" w:space="0" w:color="auto"/>
            <w:left w:val="none" w:sz="0" w:space="0" w:color="auto"/>
            <w:bottom w:val="none" w:sz="0" w:space="0" w:color="auto"/>
            <w:right w:val="none" w:sz="0" w:space="0" w:color="auto"/>
          </w:divBdr>
        </w:div>
        <w:div w:id="1768965111">
          <w:marLeft w:val="0"/>
          <w:marRight w:val="0"/>
          <w:marTop w:val="0"/>
          <w:marBottom w:val="0"/>
          <w:divBdr>
            <w:top w:val="none" w:sz="0" w:space="0" w:color="auto"/>
            <w:left w:val="none" w:sz="0" w:space="0" w:color="auto"/>
            <w:bottom w:val="none" w:sz="0" w:space="0" w:color="auto"/>
            <w:right w:val="none" w:sz="0" w:space="0" w:color="auto"/>
          </w:divBdr>
        </w:div>
        <w:div w:id="1726440915">
          <w:marLeft w:val="0"/>
          <w:marRight w:val="0"/>
          <w:marTop w:val="0"/>
          <w:marBottom w:val="0"/>
          <w:divBdr>
            <w:top w:val="none" w:sz="0" w:space="0" w:color="auto"/>
            <w:left w:val="none" w:sz="0" w:space="0" w:color="auto"/>
            <w:bottom w:val="none" w:sz="0" w:space="0" w:color="auto"/>
            <w:right w:val="none" w:sz="0" w:space="0" w:color="auto"/>
          </w:divBdr>
        </w:div>
        <w:div w:id="2076128405">
          <w:marLeft w:val="0"/>
          <w:marRight w:val="0"/>
          <w:marTop w:val="0"/>
          <w:marBottom w:val="0"/>
          <w:divBdr>
            <w:top w:val="none" w:sz="0" w:space="0" w:color="auto"/>
            <w:left w:val="none" w:sz="0" w:space="0" w:color="auto"/>
            <w:bottom w:val="none" w:sz="0" w:space="0" w:color="auto"/>
            <w:right w:val="none" w:sz="0" w:space="0" w:color="auto"/>
          </w:divBdr>
        </w:div>
        <w:div w:id="1886942804">
          <w:marLeft w:val="0"/>
          <w:marRight w:val="0"/>
          <w:marTop w:val="0"/>
          <w:marBottom w:val="0"/>
          <w:divBdr>
            <w:top w:val="none" w:sz="0" w:space="0" w:color="auto"/>
            <w:left w:val="none" w:sz="0" w:space="0" w:color="auto"/>
            <w:bottom w:val="none" w:sz="0" w:space="0" w:color="auto"/>
            <w:right w:val="none" w:sz="0" w:space="0" w:color="auto"/>
          </w:divBdr>
        </w:div>
        <w:div w:id="1614701519">
          <w:marLeft w:val="0"/>
          <w:marRight w:val="0"/>
          <w:marTop w:val="0"/>
          <w:marBottom w:val="0"/>
          <w:divBdr>
            <w:top w:val="none" w:sz="0" w:space="0" w:color="auto"/>
            <w:left w:val="none" w:sz="0" w:space="0" w:color="auto"/>
            <w:bottom w:val="none" w:sz="0" w:space="0" w:color="auto"/>
            <w:right w:val="none" w:sz="0" w:space="0" w:color="auto"/>
          </w:divBdr>
        </w:div>
      </w:divsChild>
    </w:div>
    <w:div w:id="606935317">
      <w:bodyDiv w:val="1"/>
      <w:marLeft w:val="0"/>
      <w:marRight w:val="0"/>
      <w:marTop w:val="0"/>
      <w:marBottom w:val="0"/>
      <w:divBdr>
        <w:top w:val="none" w:sz="0" w:space="0" w:color="auto"/>
        <w:left w:val="none" w:sz="0" w:space="0" w:color="auto"/>
        <w:bottom w:val="none" w:sz="0" w:space="0" w:color="auto"/>
        <w:right w:val="none" w:sz="0" w:space="0" w:color="auto"/>
      </w:divBdr>
    </w:div>
    <w:div w:id="776947956">
      <w:bodyDiv w:val="1"/>
      <w:marLeft w:val="0"/>
      <w:marRight w:val="0"/>
      <w:marTop w:val="0"/>
      <w:marBottom w:val="0"/>
      <w:divBdr>
        <w:top w:val="none" w:sz="0" w:space="0" w:color="auto"/>
        <w:left w:val="none" w:sz="0" w:space="0" w:color="auto"/>
        <w:bottom w:val="none" w:sz="0" w:space="0" w:color="auto"/>
        <w:right w:val="none" w:sz="0" w:space="0" w:color="auto"/>
      </w:divBdr>
    </w:div>
    <w:div w:id="1770158275">
      <w:bodyDiv w:val="1"/>
      <w:marLeft w:val="0"/>
      <w:marRight w:val="0"/>
      <w:marTop w:val="0"/>
      <w:marBottom w:val="0"/>
      <w:divBdr>
        <w:top w:val="none" w:sz="0" w:space="0" w:color="auto"/>
        <w:left w:val="none" w:sz="0" w:space="0" w:color="auto"/>
        <w:bottom w:val="none" w:sz="0" w:space="0" w:color="auto"/>
        <w:right w:val="none" w:sz="0" w:space="0" w:color="auto"/>
      </w:divBdr>
    </w:div>
    <w:div w:id="1986005128">
      <w:bodyDiv w:val="1"/>
      <w:marLeft w:val="0"/>
      <w:marRight w:val="0"/>
      <w:marTop w:val="0"/>
      <w:marBottom w:val="0"/>
      <w:divBdr>
        <w:top w:val="none" w:sz="0" w:space="0" w:color="auto"/>
        <w:left w:val="none" w:sz="0" w:space="0" w:color="auto"/>
        <w:bottom w:val="none" w:sz="0" w:space="0" w:color="auto"/>
        <w:right w:val="none" w:sz="0" w:space="0" w:color="auto"/>
      </w:divBdr>
    </w:div>
    <w:div w:id="2040011420">
      <w:bodyDiv w:val="1"/>
      <w:marLeft w:val="0"/>
      <w:marRight w:val="0"/>
      <w:marTop w:val="0"/>
      <w:marBottom w:val="0"/>
      <w:divBdr>
        <w:top w:val="none" w:sz="0" w:space="0" w:color="auto"/>
        <w:left w:val="none" w:sz="0" w:space="0" w:color="auto"/>
        <w:bottom w:val="none" w:sz="0" w:space="0" w:color="auto"/>
        <w:right w:val="none" w:sz="0" w:space="0" w:color="auto"/>
      </w:divBdr>
      <w:divsChild>
        <w:div w:id="338778817">
          <w:marLeft w:val="0"/>
          <w:marRight w:val="0"/>
          <w:marTop w:val="0"/>
          <w:marBottom w:val="0"/>
          <w:divBdr>
            <w:top w:val="none" w:sz="0" w:space="0" w:color="auto"/>
            <w:left w:val="none" w:sz="0" w:space="0" w:color="auto"/>
            <w:bottom w:val="none" w:sz="0" w:space="0" w:color="auto"/>
            <w:right w:val="none" w:sz="0" w:space="0" w:color="auto"/>
          </w:divBdr>
        </w:div>
        <w:div w:id="1051463064">
          <w:marLeft w:val="0"/>
          <w:marRight w:val="0"/>
          <w:marTop w:val="0"/>
          <w:marBottom w:val="0"/>
          <w:divBdr>
            <w:top w:val="none" w:sz="0" w:space="0" w:color="auto"/>
            <w:left w:val="none" w:sz="0" w:space="0" w:color="auto"/>
            <w:bottom w:val="none" w:sz="0" w:space="0" w:color="auto"/>
            <w:right w:val="none" w:sz="0" w:space="0" w:color="auto"/>
          </w:divBdr>
        </w:div>
      </w:divsChild>
    </w:div>
    <w:div w:id="20970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hullc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visithull.org/wp-content/uploads/2025/03/Culture-strategy-253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Hague Kath</dc:creator>
  <cp:keywords/>
  <dc:description/>
  <cp:lastModifiedBy>Wynne Hague Kath</cp:lastModifiedBy>
  <cp:revision>2</cp:revision>
  <dcterms:created xsi:type="dcterms:W3CDTF">2025-05-09T10:41:00Z</dcterms:created>
  <dcterms:modified xsi:type="dcterms:W3CDTF">2025-05-09T10:41:00Z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2b7d17eb,362da1fd,76fc4859</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6c897ed7,755ea58f,bb28149</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2025-04-14T15:54:37Z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0436ebc1-65ce-4203-bc25-0ffe1ab0f8f1</vt:lpwstr>
  </property>
  <property fmtid="{D5CDD505-2E9C-101B-9397-08002B2CF9AE}" pid="14" name="MSIP_Label_bdad5af3-eb5c-4559-9375-26974fdd413e_ContentBits">
    <vt:lpwstr>3</vt:lpwstr>
  </property>
</Properties>
</file>